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7C" w:rsidRPr="00E21B43" w:rsidRDefault="005F0A7C" w:rsidP="005F0A7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E21B43">
        <w:rPr>
          <w:rFonts w:ascii="Times New Roman" w:eastAsia="Times New Roman" w:hAnsi="Times New Roman" w:cs="Times New Roman"/>
          <w:b/>
          <w:sz w:val="28"/>
          <w:szCs w:val="28"/>
        </w:rPr>
        <w:t>Краткая презентация  программы.</w:t>
      </w:r>
      <w:bookmarkEnd w:id="0"/>
    </w:p>
    <w:p w:rsidR="005F0A7C" w:rsidRPr="000038F4" w:rsidRDefault="005F0A7C" w:rsidP="005F0A7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         Образовательная программа дошкольного образования  муниципального </w:t>
      </w:r>
      <w:r w:rsidRPr="000038F4">
        <w:rPr>
          <w:rFonts w:ascii="Times New Roman" w:hAnsi="Times New Roman" w:cs="Times New Roman"/>
          <w:sz w:val="28"/>
          <w:szCs w:val="28"/>
        </w:rPr>
        <w:t>автономного общеобразовательного учреждения средняя общеобразовательная школа с.Баженово</w:t>
      </w: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(далее  - Программа) разработана учреждением самостоятельно, в соответствии с требованиями федерального государственного образовательного стандарта дошкольного образования (Приказ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0038F4">
          <w:rPr>
            <w:rFonts w:ascii="Times New Roman" w:eastAsia="Times New Roman" w:hAnsi="Times New Roman" w:cs="Times New Roman"/>
            <w:sz w:val="28"/>
            <w:szCs w:val="28"/>
          </w:rPr>
          <w:t>2013 г</w:t>
        </w:r>
      </w:smartTag>
      <w:r w:rsidRPr="000038F4">
        <w:rPr>
          <w:rFonts w:ascii="Times New Roman" w:eastAsia="Times New Roman" w:hAnsi="Times New Roman" w:cs="Times New Roman"/>
          <w:sz w:val="28"/>
          <w:szCs w:val="28"/>
        </w:rPr>
        <w:t>. N 1155 «Об утверждении федерального государственного стандарта дошкольного образования»).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</w:t>
      </w:r>
      <w:r w:rsidRPr="000038F4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от полутора  до семи лет </w:t>
      </w: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и  обеспечивает развитие личности детей в разных видах общения и деятельности. 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учитывает </w:t>
      </w:r>
      <w:proofErr w:type="gramStart"/>
      <w:r w:rsidRPr="000038F4">
        <w:rPr>
          <w:rFonts w:ascii="Times New Roman" w:eastAsia="Times New Roman" w:hAnsi="Times New Roman" w:cs="Times New Roman"/>
          <w:sz w:val="28"/>
          <w:szCs w:val="28"/>
        </w:rPr>
        <w:t>возрастные</w:t>
      </w:r>
      <w:proofErr w:type="gramEnd"/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индивидуальные, психологические и 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физиологические особенности воспитанников, посещающих дошкольное учреждение.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и планируемые результаты освоения Программы (степень приближения воспитанников по завершению дошкольного образования к целевым ориентирам) зависят от индивидуальных особенностей психофизического развития конкретного ребенка.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Реализация Программы организуется с детьми дошкольного возраста из семей, имеющих разный социальный статус (полные и неполные, многодетные семьи, детей одиноких родителей и т.д.).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Образование осуществляется на государственном языке Российской Федерации  – русском языке.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Программа включает в себя совокупность образовательных областей, которые обеспечивают ра</w:t>
      </w:r>
      <w:r w:rsidRPr="000038F4">
        <w:rPr>
          <w:rFonts w:ascii="Times New Roman" w:hAnsi="Times New Roman" w:cs="Times New Roman"/>
          <w:sz w:val="28"/>
          <w:szCs w:val="28"/>
        </w:rPr>
        <w:t>зностороннее развитие детей от 1,5</w:t>
      </w: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до 7 лет с учётом их возрастных и индивидуальных особенностей по основным направлениям развития (далее  —</w:t>
      </w:r>
      <w:r w:rsidRPr="000038F4">
        <w:rPr>
          <w:rFonts w:ascii="Times New Roman" w:hAnsi="Times New Roman" w:cs="Times New Roman"/>
          <w:sz w:val="28"/>
          <w:szCs w:val="28"/>
        </w:rPr>
        <w:t xml:space="preserve"> </w:t>
      </w:r>
      <w:r w:rsidRPr="000038F4">
        <w:rPr>
          <w:rFonts w:ascii="Times New Roman" w:eastAsia="Times New Roman" w:hAnsi="Times New Roman" w:cs="Times New Roman"/>
          <w:sz w:val="28"/>
          <w:szCs w:val="28"/>
        </w:rPr>
        <w:t>образовательные области) — социально-коммуникативному, познавательному, речевому, художественно-эстетическому и физическому развитию.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Цель Программы</w:t>
      </w:r>
      <w:r w:rsidRPr="000038F4">
        <w:rPr>
          <w:rFonts w:ascii="Times New Roman" w:hAnsi="Times New Roman" w:cs="Times New Roman"/>
          <w:sz w:val="28"/>
          <w:szCs w:val="28"/>
        </w:rPr>
        <w:t xml:space="preserve"> </w:t>
      </w: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- создание благоприятных условий для полноценного проживания ребенком дошкольного детства 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Программа включает три основных раздела: целевой, </w:t>
      </w:r>
      <w:proofErr w:type="gramStart"/>
      <w:r w:rsidRPr="000038F4">
        <w:rPr>
          <w:rFonts w:ascii="Times New Roman" w:eastAsia="Times New Roman" w:hAnsi="Times New Roman" w:cs="Times New Roman"/>
          <w:sz w:val="28"/>
          <w:szCs w:val="28"/>
        </w:rPr>
        <w:t>содержательный</w:t>
      </w:r>
      <w:proofErr w:type="gramEnd"/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организационный, в каждом из которых отражается обязательная часть и часть, формируемая участниками образовательных отношений, которые являются взаимодополняющими. </w:t>
      </w:r>
    </w:p>
    <w:p w:rsidR="005F0A7C" w:rsidRPr="000038F4" w:rsidRDefault="005F0A7C" w:rsidP="005F0A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Обязательная часть Программы обеспечивает развитие детей в пяти 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взаимодополняющих образовательных </w:t>
      </w:r>
      <w:proofErr w:type="gramStart"/>
      <w:r w:rsidRPr="000038F4">
        <w:rPr>
          <w:rFonts w:ascii="Times New Roman" w:eastAsia="Times New Roman" w:hAnsi="Times New Roman" w:cs="Times New Roman"/>
          <w:sz w:val="28"/>
          <w:szCs w:val="28"/>
        </w:rPr>
        <w:t>областях</w:t>
      </w:r>
      <w:proofErr w:type="gramEnd"/>
      <w:r w:rsidRPr="000038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- социально-коммуникативное развитие,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- познавательное развитие,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- речевое развитие,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- художественно-эстетическое развитие,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>- физическое развитие.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  Часть  программы, формируемой участниками образовательных отношений представлена региональной программой, «Академия детства» под </w:t>
      </w:r>
      <w:proofErr w:type="spellStart"/>
      <w:r w:rsidRPr="000038F4">
        <w:rPr>
          <w:rFonts w:ascii="Times New Roman" w:eastAsia="Times New Roman" w:hAnsi="Times New Roman" w:cs="Times New Roman"/>
          <w:sz w:val="28"/>
          <w:szCs w:val="28"/>
        </w:rPr>
        <w:t>ред</w:t>
      </w:r>
      <w:proofErr w:type="gramStart"/>
      <w:r w:rsidRPr="000038F4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0038F4">
        <w:rPr>
          <w:rFonts w:ascii="Times New Roman" w:eastAsia="Times New Roman" w:hAnsi="Times New Roman" w:cs="Times New Roman"/>
          <w:sz w:val="28"/>
          <w:szCs w:val="28"/>
        </w:rPr>
        <w:t>знабаевой</w:t>
      </w:r>
      <w:proofErr w:type="spellEnd"/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Ф.Г., </w:t>
      </w:r>
      <w:proofErr w:type="spellStart"/>
      <w:r w:rsidRPr="000038F4">
        <w:rPr>
          <w:rFonts w:ascii="Times New Roman" w:eastAsia="Times New Roman" w:hAnsi="Times New Roman" w:cs="Times New Roman"/>
          <w:sz w:val="28"/>
          <w:szCs w:val="28"/>
        </w:rPr>
        <w:t>Фаизовой</w:t>
      </w:r>
      <w:proofErr w:type="spellEnd"/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М.И., </w:t>
      </w:r>
      <w:proofErr w:type="spellStart"/>
      <w:r w:rsidRPr="000038F4">
        <w:rPr>
          <w:rFonts w:ascii="Times New Roman" w:eastAsia="Times New Roman" w:hAnsi="Times New Roman" w:cs="Times New Roman"/>
          <w:sz w:val="28"/>
          <w:szCs w:val="28"/>
        </w:rPr>
        <w:t>Агзамовой</w:t>
      </w:r>
      <w:proofErr w:type="spellEnd"/>
      <w:r w:rsidRPr="000038F4">
        <w:rPr>
          <w:rFonts w:ascii="Times New Roman" w:eastAsia="Times New Roman" w:hAnsi="Times New Roman" w:cs="Times New Roman"/>
          <w:sz w:val="28"/>
          <w:szCs w:val="28"/>
        </w:rPr>
        <w:t xml:space="preserve"> З.А., целью которой является  создание  в ДОУ  условий для приобщения детей дошкольного возраста к истокам национальной культуры, для ознакомления с социально-экономическим, климатическим и национальным своеобразием Республики Башкортостан.</w:t>
      </w:r>
    </w:p>
    <w:p w:rsidR="005F0A7C" w:rsidRPr="000038F4" w:rsidRDefault="005F0A7C" w:rsidP="005F0A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A7C" w:rsidRDefault="005F0A7C" w:rsidP="005F0A7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A7C" w:rsidRDefault="005F0A7C" w:rsidP="005F0A7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A7C" w:rsidRDefault="005F0A7C" w:rsidP="005F0A7C">
      <w:pPr>
        <w:jc w:val="both"/>
      </w:pPr>
    </w:p>
    <w:p w:rsidR="001360C9" w:rsidRDefault="001360C9"/>
    <w:sectPr w:rsidR="0013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2"/>
    <w:rsid w:val="001360C9"/>
    <w:rsid w:val="00292FF2"/>
    <w:rsid w:val="005F0A7C"/>
    <w:rsid w:val="00E2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A7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A7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2731</Characters>
  <Application>Microsoft Office Word</Application>
  <DocSecurity>0</DocSecurity>
  <Lines>22</Lines>
  <Paragraphs>6</Paragraphs>
  <ScaleCrop>false</ScaleCrop>
  <Company>HP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2019-03-23T07:56:00Z</dcterms:created>
  <dcterms:modified xsi:type="dcterms:W3CDTF">2019-03-23T07:56:00Z</dcterms:modified>
</cp:coreProperties>
</file>